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93" w:rsidRDefault="00105B93" w:rsidP="00105B93">
      <w:pPr>
        <w:spacing w:after="120"/>
        <w:rPr>
          <w:rFonts w:ascii="Effra" w:hAnsi="Effra"/>
          <w:color w:val="222222"/>
          <w:sz w:val="36"/>
          <w:szCs w:val="36"/>
          <w:lang w:val="en"/>
        </w:rPr>
      </w:pPr>
      <w:r>
        <w:rPr>
          <w:rFonts w:ascii="Effra" w:hAnsi="Effra"/>
          <w:color w:val="222222"/>
          <w:sz w:val="36"/>
          <w:szCs w:val="36"/>
          <w:lang w:val="en"/>
        </w:rPr>
        <w:t xml:space="preserve">Coronavirus: Changes to school </w:t>
      </w:r>
      <w:proofErr w:type="spellStart"/>
      <w:r>
        <w:rPr>
          <w:rFonts w:ascii="Effra" w:hAnsi="Effra"/>
          <w:color w:val="222222"/>
          <w:sz w:val="36"/>
          <w:szCs w:val="36"/>
          <w:lang w:val="en"/>
        </w:rPr>
        <w:t>behaviour</w:t>
      </w:r>
      <w:proofErr w:type="spellEnd"/>
      <w:r>
        <w:rPr>
          <w:rFonts w:ascii="Effra" w:hAnsi="Effra"/>
          <w:color w:val="222222"/>
          <w:sz w:val="36"/>
          <w:szCs w:val="36"/>
          <w:lang w:val="en"/>
        </w:rPr>
        <w:t xml:space="preserve"> policies</w:t>
      </w:r>
    </w:p>
    <w:p w:rsidR="00105B93" w:rsidRDefault="00105B93" w:rsidP="00105B93">
      <w:pPr>
        <w:spacing w:after="225"/>
        <w:rPr>
          <w:rFonts w:ascii="Effra" w:hAnsi="Effra"/>
          <w:color w:val="222222"/>
          <w:spacing w:val="3"/>
          <w:lang w:val="en"/>
        </w:rPr>
      </w:pPr>
      <w:r>
        <w:rPr>
          <w:rFonts w:ascii="Effra" w:hAnsi="Effra"/>
          <w:color w:val="222222"/>
          <w:spacing w:val="3"/>
          <w:lang w:val="en"/>
        </w:rPr>
        <w:t xml:space="preserve">The areas where schools are being told they may wish to add to their </w:t>
      </w:r>
      <w:proofErr w:type="spellStart"/>
      <w:r>
        <w:rPr>
          <w:rFonts w:ascii="Effra" w:hAnsi="Effra"/>
          <w:color w:val="222222"/>
          <w:spacing w:val="3"/>
          <w:lang w:val="en"/>
        </w:rPr>
        <w:t>behaviour</w:t>
      </w:r>
      <w:proofErr w:type="spellEnd"/>
      <w:r>
        <w:rPr>
          <w:rFonts w:ascii="Effra" w:hAnsi="Effra"/>
          <w:color w:val="222222"/>
          <w:spacing w:val="3"/>
          <w:lang w:val="en"/>
        </w:rPr>
        <w:t xml:space="preserve"> policy are: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Following any altered routines for arrival or departure.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 xml:space="preserve">Following school instructions on hygiene, such as handwashing and </w:t>
      </w:r>
      <w:proofErr w:type="spellStart"/>
      <w:r>
        <w:rPr>
          <w:rFonts w:ascii="Effra" w:eastAsia="Times New Roman" w:hAnsi="Effra"/>
          <w:color w:val="222222"/>
          <w:lang w:val="en"/>
        </w:rPr>
        <w:t>sanitising</w:t>
      </w:r>
      <w:proofErr w:type="spellEnd"/>
      <w:r>
        <w:rPr>
          <w:rFonts w:ascii="Effra" w:eastAsia="Times New Roman" w:hAnsi="Effra"/>
          <w:color w:val="222222"/>
          <w:lang w:val="en"/>
        </w:rPr>
        <w:t>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 xml:space="preserve">Following instructions on who pupils can </w:t>
      </w:r>
      <w:proofErr w:type="spellStart"/>
      <w:r>
        <w:rPr>
          <w:rFonts w:ascii="Effra" w:eastAsia="Times New Roman" w:hAnsi="Effra"/>
          <w:color w:val="222222"/>
          <w:lang w:val="en"/>
        </w:rPr>
        <w:t>socialise</w:t>
      </w:r>
      <w:proofErr w:type="spellEnd"/>
      <w:r>
        <w:rPr>
          <w:rFonts w:ascii="Effra" w:eastAsia="Times New Roman" w:hAnsi="Effra"/>
          <w:color w:val="222222"/>
          <w:lang w:val="en"/>
        </w:rPr>
        <w:t xml:space="preserve"> with at school.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Moving around the school as per specific instructions (for example, one-way systems, out-of-bounds areas, queuing).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Expectations about sneezing, coughing, tissues and disposal (in line with the "catch it, bin it, kill it" message) and avoiding touching your mouth, nose and eyes.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Pupils telling an adult if they are experiencing symptoms of coronavirus.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Rules about sharing any equipment or other items including drinking bottles.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Amended expectations about breaks or play times, including where children may or may not play.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Use of toilets.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Clear rules about coughing or spitting at or towards any other person.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Clear rules for pupils at home about conduct in relation to remote education.</w:t>
      </w:r>
    </w:p>
    <w:p w:rsidR="00105B93" w:rsidRDefault="00105B93" w:rsidP="00105B93">
      <w:pPr>
        <w:numPr>
          <w:ilvl w:val="0"/>
          <w:numId w:val="1"/>
        </w:numPr>
        <w:spacing w:before="100" w:beforeAutospacing="1" w:after="225"/>
        <w:rPr>
          <w:rFonts w:ascii="Effra" w:eastAsia="Times New Roman" w:hAnsi="Effra"/>
          <w:color w:val="222222"/>
          <w:lang w:val="en"/>
        </w:rPr>
      </w:pPr>
      <w:r>
        <w:rPr>
          <w:rFonts w:ascii="Effra" w:eastAsia="Times New Roman" w:hAnsi="Effra"/>
          <w:color w:val="222222"/>
          <w:lang w:val="en"/>
        </w:rPr>
        <w:t>Rewards and sanction systems where appropriate.</w:t>
      </w:r>
    </w:p>
    <w:p w:rsidR="00B851F8" w:rsidRDefault="00B851F8"/>
    <w:p w:rsidR="00105B93" w:rsidRDefault="00105B93">
      <w:r>
        <w:t>Please also bear in mind your training regarding Trauma Informed Practice. Some of your students will have experienced abuse during lockdown remember how this can impact on their b</w:t>
      </w:r>
      <w:r w:rsidR="00F21EA6">
        <w:t>ehaviour, assess each situation, deal with is calmly and always consider</w:t>
      </w:r>
      <w:r>
        <w:t xml:space="preserve"> ‘What could be behind this behaviour?” “What is the child communicating?”. </w:t>
      </w:r>
    </w:p>
    <w:p w:rsidR="00105B93" w:rsidRDefault="00105B93"/>
    <w:p w:rsidR="00105B93" w:rsidRDefault="00F21EA6">
      <w:r>
        <w:t>Plus take into account the</w:t>
      </w:r>
      <w:bookmarkStart w:id="0" w:name="_GoBack"/>
      <w:bookmarkEnd w:id="0"/>
      <w:r w:rsidR="00105B93">
        <w:t xml:space="preserve"> understandable anxiety for everyone at this time. </w:t>
      </w:r>
    </w:p>
    <w:p w:rsidR="00105B93" w:rsidRDefault="00105B93">
      <w:r>
        <w:t>Staff should model calm behaviour, anxious students will look to you for guidance on how to react.</w:t>
      </w:r>
    </w:p>
    <w:p w:rsidR="00F21EA6" w:rsidRDefault="00F21EA6"/>
    <w:p w:rsidR="00F21EA6" w:rsidRPr="00DB6FD0" w:rsidRDefault="00F21EA6" w:rsidP="00F21EA6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Examples of changes to a </w:t>
      </w:r>
      <w:proofErr w:type="spellStart"/>
      <w:r>
        <w:rPr>
          <w:rFonts w:ascii="Arial" w:eastAsia="Times New Roman" w:hAnsi="Arial" w:cs="Arial"/>
          <w:lang w:val="en"/>
        </w:rPr>
        <w:t>behaviour</w:t>
      </w:r>
      <w:proofErr w:type="spellEnd"/>
      <w:r>
        <w:rPr>
          <w:rFonts w:ascii="Arial" w:eastAsia="Times New Roman" w:hAnsi="Arial" w:cs="Arial"/>
          <w:lang w:val="en"/>
        </w:rPr>
        <w:t xml:space="preserve"> policy </w:t>
      </w:r>
      <w:hyperlink r:id="rId5" w:anchor="annex-a-behaviour-principles" w:history="1">
        <w:r w:rsidRPr="00DB6FD0">
          <w:rPr>
            <w:rStyle w:val="Hyperlink"/>
            <w:rFonts w:ascii="Arial" w:eastAsia="Times New Roman" w:hAnsi="Arial" w:cs="Arial"/>
            <w:lang w:val="en"/>
          </w:rPr>
          <w:t>https://www.gov.uk/government/publicat</w:t>
        </w:r>
        <w:r w:rsidRPr="00DB6FD0">
          <w:rPr>
            <w:rStyle w:val="Hyperlink"/>
            <w:rFonts w:ascii="Arial" w:eastAsia="Times New Roman" w:hAnsi="Arial" w:cs="Arial"/>
            <w:lang w:val="en"/>
          </w:rPr>
          <w:t>i</w:t>
        </w:r>
        <w:r w:rsidRPr="00DB6FD0">
          <w:rPr>
            <w:rStyle w:val="Hyperlink"/>
            <w:rFonts w:ascii="Arial" w:eastAsia="Times New Roman" w:hAnsi="Arial" w:cs="Arial"/>
            <w:lang w:val="en"/>
          </w:rPr>
          <w:t>ons/preparing-for-the-wider-opening-of-schools-from-1-june/planning-guide-for-primary-schools#annex-a-behaviour-principles</w:t>
        </w:r>
      </w:hyperlink>
      <w:r w:rsidRPr="00DB6FD0">
        <w:rPr>
          <w:rFonts w:ascii="Arial" w:eastAsia="Times New Roman" w:hAnsi="Arial" w:cs="Arial"/>
          <w:lang w:val="en"/>
        </w:rPr>
        <w:t xml:space="preserve"> </w:t>
      </w:r>
    </w:p>
    <w:p w:rsidR="00F21EA6" w:rsidRDefault="00F21EA6" w:rsidP="00F21EA6">
      <w:pPr>
        <w:spacing w:before="100" w:beforeAutospacing="1" w:after="100" w:afterAutospacing="1"/>
        <w:rPr>
          <w:rFonts w:ascii="Arial" w:eastAsia="Times New Roman" w:hAnsi="Arial" w:cs="Arial"/>
          <w:lang w:val="en"/>
        </w:rPr>
      </w:pPr>
      <w:r w:rsidRPr="00DB6FD0">
        <w:rPr>
          <w:rFonts w:ascii="Arial" w:eastAsia="Times New Roman" w:hAnsi="Arial" w:cs="Arial"/>
          <w:lang w:val="en"/>
        </w:rPr>
        <w:t xml:space="preserve">Posters to reinforce new </w:t>
      </w:r>
      <w:proofErr w:type="spellStart"/>
      <w:r w:rsidRPr="00DB6FD0">
        <w:rPr>
          <w:rFonts w:ascii="Arial" w:eastAsia="Times New Roman" w:hAnsi="Arial" w:cs="Arial"/>
          <w:lang w:val="en"/>
        </w:rPr>
        <w:t>behaviour</w:t>
      </w:r>
      <w:proofErr w:type="spellEnd"/>
      <w:r w:rsidRPr="00DB6FD0">
        <w:rPr>
          <w:rFonts w:ascii="Arial" w:eastAsia="Times New Roman" w:hAnsi="Arial" w:cs="Arial"/>
          <w:lang w:val="en"/>
        </w:rPr>
        <w:t xml:space="preserve"> expectations </w:t>
      </w:r>
      <w:hyperlink r:id="rId6" w:anchor="annex-c-posters" w:history="1">
        <w:r w:rsidRPr="00DB6FD0">
          <w:rPr>
            <w:rStyle w:val="Hyperlink"/>
            <w:rFonts w:ascii="Arial" w:eastAsia="Times New Roman" w:hAnsi="Arial" w:cs="Arial"/>
            <w:lang w:val="en"/>
          </w:rPr>
          <w:t>https://www.gov.uk/government/publications/preparing-for-the-wider-opening-of-schools-from-1-june/planning</w:t>
        </w:r>
        <w:r w:rsidRPr="00DB6FD0">
          <w:rPr>
            <w:rStyle w:val="Hyperlink"/>
            <w:rFonts w:ascii="Arial" w:eastAsia="Times New Roman" w:hAnsi="Arial" w:cs="Arial"/>
            <w:lang w:val="en"/>
          </w:rPr>
          <w:t>-</w:t>
        </w:r>
        <w:r w:rsidRPr="00DB6FD0">
          <w:rPr>
            <w:rStyle w:val="Hyperlink"/>
            <w:rFonts w:ascii="Arial" w:eastAsia="Times New Roman" w:hAnsi="Arial" w:cs="Arial"/>
            <w:lang w:val="en"/>
          </w:rPr>
          <w:t>guide-for-primary-schools#annex-c-posters</w:t>
        </w:r>
      </w:hyperlink>
      <w:r w:rsidRPr="00DB6FD0">
        <w:rPr>
          <w:rFonts w:ascii="Arial" w:eastAsia="Times New Roman" w:hAnsi="Arial" w:cs="Arial"/>
          <w:lang w:val="en"/>
        </w:rPr>
        <w:t xml:space="preserve"> </w:t>
      </w:r>
    </w:p>
    <w:p w:rsidR="00F21EA6" w:rsidRDefault="00F21EA6"/>
    <w:sectPr w:rsidR="00F2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1AA3"/>
    <w:multiLevelType w:val="multilevel"/>
    <w:tmpl w:val="26C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3"/>
    <w:rsid w:val="00105B93"/>
    <w:rsid w:val="00B851F8"/>
    <w:rsid w:val="00F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FA43-781E-4157-B06A-A0D05C79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E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preparing-for-the-wider-opening-of-schools-from-1-june/planning-guide-for-primary-schools" TargetMode="External"/><Relationship Id="rId5" Type="http://schemas.openxmlformats.org/officeDocument/2006/relationships/hyperlink" Target="https://www.gov.uk/government/publications/preparing-for-the-wider-opening-of-schools-from-1-june/planning-guide-for-primary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Maybin, Victoria</cp:lastModifiedBy>
  <cp:revision>2</cp:revision>
  <dcterms:created xsi:type="dcterms:W3CDTF">2020-06-04T10:06:00Z</dcterms:created>
  <dcterms:modified xsi:type="dcterms:W3CDTF">2020-06-04T10:26:00Z</dcterms:modified>
</cp:coreProperties>
</file>